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3109" w14:textId="77777777" w:rsidR="008C6FD2" w:rsidRDefault="00000000">
      <w:pPr>
        <w:ind w:hanging="2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38053155" wp14:editId="38053156">
            <wp:extent cx="1390650" cy="685800"/>
            <wp:effectExtent l="0" t="0" r="0" b="0"/>
            <wp:docPr id="1" name="image1.png" descr="https://lh4.googleusercontent.com/OVYGQ9xJjuNjJVZAUQ1yXzjeF6PsbJtuoC4kOVj6d0OE7pCe-eQvANA9EYVGIEKxVJ3Zr8GEBZIjObz2EWqEgpSBtJx_bePaOXXy6hFrUFmLkIpXIx5Ce4zwspn-d_bTmINeeNWQcJBDBNdo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OVYGQ9xJjuNjJVZAUQ1yXzjeF6PsbJtuoC4kOVj6d0OE7pCe-eQvANA9EYVGIEKxVJ3Zr8GEBZIjObz2EWqEgpSBtJx_bePaOXXy6hFrUFmLkIpXIx5Ce4zwspn-d_bTmINeeNWQcJBDBNdoe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Tallinna Pae Gümnaasium      </w:t>
      </w:r>
      <w:r>
        <w:rPr>
          <w:b/>
        </w:rPr>
        <w:t>_____________________________________________________________________________</w:t>
      </w:r>
    </w:p>
    <w:p w14:paraId="3805310B" w14:textId="12D0D8C7" w:rsidR="008C6FD2" w:rsidRDefault="00000000">
      <w:pPr>
        <w:ind w:firstLine="0"/>
      </w:pPr>
      <w:r>
        <w:t>Ringi tööplaan 202</w:t>
      </w:r>
      <w:r w:rsidR="00B82AC2">
        <w:t>4</w:t>
      </w:r>
      <w:r>
        <w:t>/202</w:t>
      </w:r>
      <w:r w:rsidR="00B82AC2">
        <w:t>5</w:t>
      </w:r>
      <w:r>
        <w:t xml:space="preserve"> õppeaastaks, </w:t>
      </w:r>
      <w:r w:rsidR="00B82AC2">
        <w:t>II</w:t>
      </w:r>
      <w:r>
        <w:t>.poolaasta</w:t>
      </w:r>
    </w:p>
    <w:p w14:paraId="3805310C" w14:textId="2D9397BF" w:rsidR="008C6FD2" w:rsidRDefault="00000000">
      <w:pPr>
        <w:ind w:hanging="2"/>
      </w:pPr>
      <w:r>
        <w:t xml:space="preserve">Õpetaja: </w:t>
      </w:r>
      <w:r w:rsidR="00B82AC2">
        <w:t>Dina Afanasieva</w:t>
      </w:r>
    </w:p>
    <w:p w14:paraId="3805310D" w14:textId="77777777" w:rsidR="008C6FD2" w:rsidRDefault="00000000">
      <w:pPr>
        <w:ind w:hanging="2"/>
      </w:pPr>
      <w:r>
        <w:t>Ringi nimi: Jalgratturite kool</w:t>
      </w:r>
    </w:p>
    <w:p w14:paraId="3805310E" w14:textId="5BC38C11" w:rsidR="008C6FD2" w:rsidRDefault="00000000">
      <w:pPr>
        <w:ind w:hanging="2"/>
      </w:pPr>
      <w:r>
        <w:t>Klass: 4.A,B,C,D</w:t>
      </w:r>
      <w:r w:rsidR="00B82AC2">
        <w:t>, E</w:t>
      </w:r>
    </w:p>
    <w:p w14:paraId="3805310F" w14:textId="77777777" w:rsidR="008C6FD2" w:rsidRDefault="00000000">
      <w:pPr>
        <w:ind w:hanging="2"/>
      </w:pPr>
      <w:r>
        <w:t>Tunnid nädalas: 2</w:t>
      </w:r>
    </w:p>
    <w:p w14:paraId="38053110" w14:textId="1D8942D3" w:rsidR="008C6FD2" w:rsidRDefault="00000000">
      <w:pPr>
        <w:ind w:hanging="2"/>
      </w:pPr>
      <w:r>
        <w:t xml:space="preserve">Tunnid kokku õppeaastas: </w:t>
      </w:r>
      <w:r w:rsidR="006B5892">
        <w:t>48</w:t>
      </w:r>
    </w:p>
    <w:p w14:paraId="38053111" w14:textId="77777777" w:rsidR="008C6FD2" w:rsidRDefault="00000000">
      <w:pPr>
        <w:ind w:hanging="2"/>
      </w:pPr>
      <w:r>
        <w:t>Huviringi eesmärgid: tutvustada õpilastele liikluseeskirju ja õpetada jalgrattaga sõima.</w:t>
      </w:r>
    </w:p>
    <w:p w14:paraId="38053112" w14:textId="77777777" w:rsidR="008C6FD2" w:rsidRDefault="00000000">
      <w:pPr>
        <w:ind w:firstLine="0"/>
      </w:pPr>
      <w:r>
        <w:t>Õpitulemused</w:t>
      </w:r>
    </w:p>
    <w:p w14:paraId="38053113" w14:textId="77777777" w:rsidR="008C6FD2" w:rsidRDefault="00000000">
      <w:pPr>
        <w:ind w:firstLine="0"/>
      </w:pPr>
      <w:r>
        <w:t>Õpilane oskab:</w:t>
      </w:r>
    </w:p>
    <w:p w14:paraId="38053114" w14:textId="77777777" w:rsidR="008C6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H</w:t>
      </w:r>
      <w:r>
        <w:rPr>
          <w:color w:val="000000"/>
        </w:rPr>
        <w:t xml:space="preserve">innata jalgratta tehnilist seisukorda ja sõiduvalmidust, </w:t>
      </w:r>
      <w:r>
        <w:t>jälgida</w:t>
      </w:r>
      <w:r>
        <w:rPr>
          <w:color w:val="000000"/>
        </w:rPr>
        <w:t xml:space="preserve"> liik</w:t>
      </w:r>
      <w:r>
        <w:t>lusolukorda</w:t>
      </w:r>
      <w:r>
        <w:rPr>
          <w:color w:val="000000"/>
        </w:rPr>
        <w:t xml:space="preserve"> ja </w:t>
      </w:r>
      <w:r>
        <w:t>langetada</w:t>
      </w:r>
      <w:r>
        <w:rPr>
          <w:color w:val="000000"/>
        </w:rPr>
        <w:t xml:space="preserve"> õige</w:t>
      </w:r>
      <w:r>
        <w:t>i</w:t>
      </w:r>
      <w:r>
        <w:rPr>
          <w:color w:val="000000"/>
        </w:rPr>
        <w:t>d otsuseid.</w:t>
      </w:r>
    </w:p>
    <w:p w14:paraId="38053115" w14:textId="77777777" w:rsidR="008C6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Sõita jalgrattaga</w:t>
      </w:r>
      <w:r>
        <w:rPr>
          <w:color w:val="000000"/>
        </w:rPr>
        <w:t>, ennetada ohte ja vältida riske.</w:t>
      </w:r>
    </w:p>
    <w:p w14:paraId="38053116" w14:textId="77777777" w:rsidR="008C6FD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Käituda viisakalt teel</w:t>
      </w:r>
      <w:r>
        <w:rPr>
          <w:color w:val="000000"/>
        </w:rPr>
        <w:t>.</w:t>
      </w:r>
    </w:p>
    <w:p w14:paraId="38053117" w14:textId="77777777" w:rsidR="008C6FD2" w:rsidRDefault="008C6FD2">
      <w:pPr>
        <w:pBdr>
          <w:top w:val="nil"/>
          <w:left w:val="nil"/>
          <w:bottom w:val="nil"/>
          <w:right w:val="nil"/>
          <w:between w:val="nil"/>
        </w:pBdr>
        <w:ind w:left="718" w:firstLine="0"/>
        <w:rPr>
          <w:color w:val="000000"/>
        </w:rPr>
      </w:pP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35"/>
        <w:gridCol w:w="850"/>
        <w:gridCol w:w="3969"/>
      </w:tblGrid>
      <w:tr w:rsidR="008C6FD2" w14:paraId="3805311C" w14:textId="77777777" w:rsidTr="00185CD1">
        <w:trPr>
          <w:trHeight w:val="592"/>
        </w:trPr>
        <w:tc>
          <w:tcPr>
            <w:tcW w:w="1134" w:type="dxa"/>
            <w:vAlign w:val="center"/>
          </w:tcPr>
          <w:p w14:paraId="38053118" w14:textId="77777777" w:rsidR="008C6FD2" w:rsidRDefault="00000000">
            <w:pPr>
              <w:ind w:hanging="2"/>
              <w:jc w:val="center"/>
            </w:pPr>
            <w:r>
              <w:t>Kuupäev</w:t>
            </w:r>
          </w:p>
        </w:tc>
        <w:tc>
          <w:tcPr>
            <w:tcW w:w="2835" w:type="dxa"/>
            <w:vAlign w:val="center"/>
          </w:tcPr>
          <w:p w14:paraId="38053119" w14:textId="77777777" w:rsidR="008C6FD2" w:rsidRDefault="00000000">
            <w:pPr>
              <w:ind w:hanging="2"/>
            </w:pPr>
            <w:r>
              <w:t>Тunni tеema</w:t>
            </w:r>
          </w:p>
        </w:tc>
        <w:tc>
          <w:tcPr>
            <w:tcW w:w="850" w:type="dxa"/>
            <w:vAlign w:val="center"/>
          </w:tcPr>
          <w:p w14:paraId="3805311A" w14:textId="77777777" w:rsidR="008C6FD2" w:rsidRDefault="00000000">
            <w:pPr>
              <w:ind w:hanging="2"/>
              <w:jc w:val="center"/>
            </w:pPr>
            <w:r>
              <w:t>Tundide arv</w:t>
            </w:r>
          </w:p>
        </w:tc>
        <w:tc>
          <w:tcPr>
            <w:tcW w:w="3969" w:type="dxa"/>
            <w:vAlign w:val="center"/>
          </w:tcPr>
          <w:p w14:paraId="3805311B" w14:textId="77777777" w:rsidR="008C6FD2" w:rsidRDefault="00000000">
            <w:pPr>
              <w:ind w:hanging="2"/>
              <w:jc w:val="center"/>
            </w:pPr>
            <w:r>
              <w:t>Õpitulemused</w:t>
            </w:r>
          </w:p>
        </w:tc>
      </w:tr>
      <w:tr w:rsidR="008C6FD2" w14:paraId="38053124" w14:textId="77777777" w:rsidTr="00185CD1">
        <w:trPr>
          <w:trHeight w:val="608"/>
        </w:trPr>
        <w:tc>
          <w:tcPr>
            <w:tcW w:w="1134" w:type="dxa"/>
            <w:vAlign w:val="center"/>
          </w:tcPr>
          <w:p w14:paraId="3805311D" w14:textId="7B0FD4A0" w:rsidR="008C6FD2" w:rsidRDefault="00000000">
            <w:pPr>
              <w:ind w:hanging="2"/>
            </w:pPr>
            <w:r>
              <w:t>16.</w:t>
            </w:r>
            <w:r w:rsidR="003071E4">
              <w:t>01</w:t>
            </w:r>
          </w:p>
          <w:p w14:paraId="3805311E" w14:textId="52F54A91" w:rsidR="008C6FD2" w:rsidRDefault="003071E4">
            <w:pPr>
              <w:ind w:hanging="2"/>
            </w:pPr>
            <w:r>
              <w:t>17.01</w:t>
            </w:r>
          </w:p>
        </w:tc>
        <w:tc>
          <w:tcPr>
            <w:tcW w:w="2835" w:type="dxa"/>
          </w:tcPr>
          <w:p w14:paraId="3805311F" w14:textId="0B5F2E95" w:rsidR="008C6FD2" w:rsidRDefault="00000000">
            <w:pPr>
              <w:spacing w:before="240" w:line="276" w:lineRule="auto"/>
              <w:ind w:firstLine="0"/>
            </w:pPr>
            <w:r>
              <w:t>Jalgratturite kooli avamine, sissejuhatav vestlus.</w:t>
            </w:r>
            <w:r w:rsidR="00792591">
              <w:t xml:space="preserve"> Liikluskeskkond</w:t>
            </w:r>
            <w:r w:rsidR="00C34C01">
              <w:t>.</w:t>
            </w:r>
          </w:p>
          <w:p w14:paraId="38053120" w14:textId="65E5FFC5" w:rsidR="008C6FD2" w:rsidRDefault="008C6FD2">
            <w:pPr>
              <w:spacing w:before="240" w:line="276" w:lineRule="auto"/>
              <w:ind w:firstLine="0"/>
            </w:pPr>
          </w:p>
        </w:tc>
        <w:tc>
          <w:tcPr>
            <w:tcW w:w="850" w:type="dxa"/>
          </w:tcPr>
          <w:p w14:paraId="38053121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8053122" w14:textId="77777777" w:rsidR="008C6FD2" w:rsidRDefault="00000000">
            <w:pPr>
              <w:ind w:hanging="2"/>
              <w:jc w:val="both"/>
            </w:pPr>
            <w:r>
              <w:t>Õpilane tunneb ringi põhiülesandeid ning on reeglitega tutvunud.</w:t>
            </w:r>
          </w:p>
          <w:p w14:paraId="38053123" w14:textId="77777777" w:rsidR="008C6FD2" w:rsidRDefault="008C6FD2">
            <w:pPr>
              <w:ind w:hanging="2"/>
              <w:jc w:val="both"/>
            </w:pPr>
          </w:p>
        </w:tc>
      </w:tr>
      <w:tr w:rsidR="008C6FD2" w14:paraId="3805312A" w14:textId="77777777" w:rsidTr="00185CD1">
        <w:trPr>
          <w:trHeight w:val="1303"/>
        </w:trPr>
        <w:tc>
          <w:tcPr>
            <w:tcW w:w="1134" w:type="dxa"/>
            <w:vAlign w:val="center"/>
          </w:tcPr>
          <w:p w14:paraId="38053125" w14:textId="245DA915" w:rsidR="008C6FD2" w:rsidRDefault="00185CD1">
            <w:pPr>
              <w:ind w:firstLine="0"/>
            </w:pPr>
            <w:r>
              <w:t>23.01</w:t>
            </w:r>
          </w:p>
          <w:p w14:paraId="38053126" w14:textId="669CC484" w:rsidR="008C6FD2" w:rsidRDefault="00185CD1">
            <w:pPr>
              <w:ind w:hanging="2"/>
            </w:pPr>
            <w:r>
              <w:t>24.01</w:t>
            </w:r>
          </w:p>
        </w:tc>
        <w:tc>
          <w:tcPr>
            <w:tcW w:w="2835" w:type="dxa"/>
          </w:tcPr>
          <w:p w14:paraId="77B9B1A7" w14:textId="77777777" w:rsidR="005C1695" w:rsidRDefault="00000000">
            <w:pPr>
              <w:ind w:hanging="2"/>
            </w:pPr>
            <w:r>
              <w:t>Põhimõisted ja terminid.</w:t>
            </w:r>
            <w:r w:rsidR="005C1695">
              <w:t xml:space="preserve"> </w:t>
            </w:r>
          </w:p>
          <w:p w14:paraId="6E927F29" w14:textId="77777777" w:rsidR="00185CD1" w:rsidRDefault="00185CD1">
            <w:pPr>
              <w:ind w:hanging="2"/>
            </w:pPr>
          </w:p>
          <w:p w14:paraId="38053127" w14:textId="086039B5" w:rsidR="008C6FD2" w:rsidRDefault="005C1695">
            <w:pPr>
              <w:ind w:hanging="2"/>
            </w:pPr>
            <w:r>
              <w:t>Tehniliselt korras jalgratas ja jalgratturi kiiver.</w:t>
            </w:r>
          </w:p>
        </w:tc>
        <w:tc>
          <w:tcPr>
            <w:tcW w:w="850" w:type="dxa"/>
          </w:tcPr>
          <w:p w14:paraId="38053128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034733C1" w14:textId="77777777" w:rsidR="008C6FD2" w:rsidRDefault="00000000">
            <w:pPr>
              <w:jc w:val="both"/>
            </w:pPr>
            <w:r>
              <w:t>Liiklusreeglite põhimõisteid ja terminid on õpilasele tutvustatud.</w:t>
            </w:r>
          </w:p>
          <w:p w14:paraId="5D9916A1" w14:textId="77777777" w:rsidR="005C1695" w:rsidRDefault="005C1695" w:rsidP="005C1695">
            <w:pPr>
              <w:jc w:val="both"/>
            </w:pPr>
            <w:r>
              <w:t>Õpilane teab, mis on tehniliselt korras jalgratas, oskab kiivrit kasutada.</w:t>
            </w:r>
          </w:p>
          <w:p w14:paraId="38053129" w14:textId="77777777" w:rsidR="005C1695" w:rsidRDefault="005C1695">
            <w:pPr>
              <w:jc w:val="both"/>
            </w:pPr>
          </w:p>
        </w:tc>
      </w:tr>
      <w:tr w:rsidR="008C6FD2" w14:paraId="38053131" w14:textId="77777777" w:rsidTr="00185CD1">
        <w:trPr>
          <w:trHeight w:val="1024"/>
        </w:trPr>
        <w:tc>
          <w:tcPr>
            <w:tcW w:w="1134" w:type="dxa"/>
            <w:vAlign w:val="center"/>
          </w:tcPr>
          <w:p w14:paraId="3805312B" w14:textId="36258592" w:rsidR="008C6FD2" w:rsidRDefault="0070042E" w:rsidP="0070042E">
            <w:pPr>
              <w:ind w:firstLine="0"/>
            </w:pPr>
            <w:r>
              <w:t>30.01</w:t>
            </w:r>
          </w:p>
          <w:p w14:paraId="3805312C" w14:textId="4DA2992C" w:rsidR="008C6FD2" w:rsidRDefault="0070042E">
            <w:pPr>
              <w:ind w:hanging="2"/>
            </w:pPr>
            <w:r>
              <w:t>31.01</w:t>
            </w:r>
          </w:p>
        </w:tc>
        <w:tc>
          <w:tcPr>
            <w:tcW w:w="2835" w:type="dxa"/>
          </w:tcPr>
          <w:p w14:paraId="0BF050C1" w14:textId="77777777" w:rsidR="008C6FD2" w:rsidRDefault="0070042E">
            <w:r>
              <w:t>Jalgratturi käemärguanded.</w:t>
            </w:r>
          </w:p>
          <w:p w14:paraId="4559CD69" w14:textId="77777777" w:rsidR="00F72033" w:rsidRDefault="00F72033">
            <w:r>
              <w:t>Asukoht teel ja jalakäijatega arvestamine.</w:t>
            </w:r>
          </w:p>
          <w:p w14:paraId="47847772" w14:textId="77777777" w:rsidR="00F72033" w:rsidRDefault="00F72033"/>
          <w:p w14:paraId="3805312D" w14:textId="67F1EFAC" w:rsidR="00F72033" w:rsidRDefault="00F72033">
            <w:r>
              <w:t>Ühissõidukitega arvestamine.</w:t>
            </w:r>
          </w:p>
        </w:tc>
        <w:tc>
          <w:tcPr>
            <w:tcW w:w="850" w:type="dxa"/>
          </w:tcPr>
          <w:p w14:paraId="3805312E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4EDE0FB4" w14:textId="77777777" w:rsidR="008C6FD2" w:rsidRDefault="0070042E" w:rsidP="0070042E">
            <w:pPr>
              <w:jc w:val="both"/>
            </w:pPr>
            <w:r>
              <w:t>Tunneb ja kasutab käemärguandeid.</w:t>
            </w:r>
          </w:p>
          <w:p w14:paraId="380D3BD1" w14:textId="77777777" w:rsidR="00F72033" w:rsidRDefault="00F72033" w:rsidP="00F72033">
            <w:pPr>
              <w:ind w:firstLine="0"/>
              <w:jc w:val="both"/>
            </w:pPr>
            <w:r>
              <w:t>Õpilane teab, et jalgrattur peab liikuma n sõidutee paremal pool, annab teed jalakäijatele.</w:t>
            </w:r>
          </w:p>
          <w:p w14:paraId="38053130" w14:textId="164B1FC2" w:rsidR="00F72033" w:rsidRDefault="00F72033" w:rsidP="0070042E">
            <w:pPr>
              <w:jc w:val="both"/>
            </w:pPr>
            <w:r>
              <w:t>Õpilane tunneb, kuidas käituda teel, arvestades ühissõidukitega.</w:t>
            </w:r>
          </w:p>
        </w:tc>
      </w:tr>
      <w:tr w:rsidR="008C6FD2" w14:paraId="38053139" w14:textId="77777777" w:rsidTr="00185CD1">
        <w:trPr>
          <w:trHeight w:val="1024"/>
        </w:trPr>
        <w:tc>
          <w:tcPr>
            <w:tcW w:w="1134" w:type="dxa"/>
            <w:vAlign w:val="center"/>
          </w:tcPr>
          <w:p w14:paraId="38053132" w14:textId="0DC2CAC9" w:rsidR="008C6FD2" w:rsidRDefault="00F72033">
            <w:pPr>
              <w:ind w:hanging="2"/>
            </w:pPr>
            <w:r>
              <w:t>06.</w:t>
            </w:r>
            <w:r w:rsidR="00B26CCB">
              <w:t>02</w:t>
            </w:r>
          </w:p>
          <w:p w14:paraId="38053133" w14:textId="50D9A6EC" w:rsidR="008C6FD2" w:rsidRDefault="00B26CCB">
            <w:pPr>
              <w:ind w:firstLine="0"/>
            </w:pPr>
            <w:r>
              <w:t>07.02</w:t>
            </w:r>
          </w:p>
          <w:p w14:paraId="38053134" w14:textId="77777777" w:rsidR="008C6FD2" w:rsidRDefault="008C6FD2">
            <w:pPr>
              <w:ind w:hanging="2"/>
            </w:pPr>
          </w:p>
        </w:tc>
        <w:tc>
          <w:tcPr>
            <w:tcW w:w="2835" w:type="dxa"/>
          </w:tcPr>
          <w:p w14:paraId="0B4F39DE" w14:textId="77777777" w:rsidR="008C6FD2" w:rsidRDefault="00B26CCB">
            <w:pPr>
              <w:ind w:hanging="2"/>
            </w:pPr>
            <w:r>
              <w:t>Tee ületamine.</w:t>
            </w:r>
          </w:p>
          <w:p w14:paraId="357E1809" w14:textId="77777777" w:rsidR="00B26CCB" w:rsidRDefault="00B26CCB">
            <w:pPr>
              <w:ind w:hanging="2"/>
            </w:pPr>
          </w:p>
          <w:p w14:paraId="38053135" w14:textId="416CE56A" w:rsidR="00B26CCB" w:rsidRDefault="00B26CCB">
            <w:pPr>
              <w:ind w:hanging="2"/>
            </w:pPr>
            <w:r>
              <w:t>Sõidueesõigus.</w:t>
            </w:r>
          </w:p>
        </w:tc>
        <w:tc>
          <w:tcPr>
            <w:tcW w:w="850" w:type="dxa"/>
          </w:tcPr>
          <w:p w14:paraId="38053136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8053137" w14:textId="604183FB" w:rsidR="008C6FD2" w:rsidRDefault="00B26CCB">
            <w:pPr>
              <w:jc w:val="both"/>
            </w:pPr>
            <w:r>
              <w:rPr>
                <w:color w:val="000000"/>
              </w:rPr>
              <w:t>Lahendab sõidutee ületamise praktilisi probleeme liikluseeskirja järgides.</w:t>
            </w:r>
          </w:p>
          <w:p w14:paraId="38053138" w14:textId="5267E3BC" w:rsidR="008C6FD2" w:rsidRDefault="00B26CCB">
            <w:pPr>
              <w:jc w:val="both"/>
            </w:pPr>
            <w:r>
              <w:t>Suudab käituda võrdsetel tingimustel teiste liiklejatega.</w:t>
            </w:r>
          </w:p>
        </w:tc>
      </w:tr>
      <w:tr w:rsidR="008C6FD2" w14:paraId="38053140" w14:textId="77777777" w:rsidTr="00185CD1">
        <w:trPr>
          <w:trHeight w:val="592"/>
        </w:trPr>
        <w:tc>
          <w:tcPr>
            <w:tcW w:w="1134" w:type="dxa"/>
            <w:vAlign w:val="center"/>
          </w:tcPr>
          <w:p w14:paraId="3805313A" w14:textId="009BF78E" w:rsidR="008C6FD2" w:rsidRDefault="000F2054">
            <w:pPr>
              <w:ind w:hanging="2"/>
              <w:rPr>
                <w:b/>
              </w:rPr>
            </w:pPr>
            <w:r>
              <w:t>10.02</w:t>
            </w:r>
          </w:p>
          <w:p w14:paraId="3805313B" w14:textId="333425DB" w:rsidR="008C6FD2" w:rsidRDefault="000F2054">
            <w:pPr>
              <w:ind w:hanging="2"/>
            </w:pPr>
            <w:r>
              <w:t>13.02</w:t>
            </w:r>
          </w:p>
        </w:tc>
        <w:tc>
          <w:tcPr>
            <w:tcW w:w="2835" w:type="dxa"/>
          </w:tcPr>
          <w:p w14:paraId="38DA0F77" w14:textId="581C43F4" w:rsidR="008C6FD2" w:rsidRDefault="002171E0">
            <w:pPr>
              <w:ind w:hanging="2"/>
            </w:pPr>
            <w:r w:rsidRPr="00C066B1">
              <w:t xml:space="preserve">Liiklusmärgid: </w:t>
            </w:r>
            <w:r>
              <w:t xml:space="preserve">sissejuhatus. </w:t>
            </w:r>
            <w:r w:rsidR="00833A30">
              <w:t>E</w:t>
            </w:r>
            <w:r w:rsidRPr="00C066B1">
              <w:t>esõigusmärgid</w:t>
            </w:r>
            <w:r>
              <w:t>.</w:t>
            </w:r>
          </w:p>
          <w:p w14:paraId="62653419" w14:textId="77777777" w:rsidR="00454FD3" w:rsidRDefault="001B1E04">
            <w:pPr>
              <w:ind w:hanging="2"/>
            </w:pPr>
            <w:r>
              <w:t>Keelumärgid.</w:t>
            </w:r>
          </w:p>
          <w:p w14:paraId="0D1C8F8F" w14:textId="668F41F1" w:rsidR="009460DB" w:rsidRDefault="009460DB">
            <w:pPr>
              <w:ind w:hanging="2"/>
            </w:pPr>
            <w:r>
              <w:t>H</w:t>
            </w:r>
            <w:r w:rsidRPr="00C066B1">
              <w:t>oiatusmärgid</w:t>
            </w:r>
          </w:p>
          <w:p w14:paraId="3805313C" w14:textId="1B998348" w:rsidR="001B1E04" w:rsidRDefault="001B1E04">
            <w:pPr>
              <w:ind w:hanging="2"/>
            </w:pPr>
          </w:p>
        </w:tc>
        <w:tc>
          <w:tcPr>
            <w:tcW w:w="850" w:type="dxa"/>
          </w:tcPr>
          <w:p w14:paraId="3805313D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805313F" w14:textId="1B69D6F3" w:rsidR="008C6FD2" w:rsidRDefault="00365970" w:rsidP="00F72033">
            <w:pPr>
              <w:ind w:firstLine="0"/>
              <w:jc w:val="both"/>
            </w:pPr>
            <w:r w:rsidRPr="00C066B1">
              <w:rPr>
                <w:color w:val="000000"/>
              </w:rPr>
              <w:t>Tunneb eesõigusmärke,</w:t>
            </w:r>
            <w:r w:rsidR="00365718">
              <w:rPr>
                <w:color w:val="000000"/>
              </w:rPr>
              <w:t xml:space="preserve"> keelumär</w:t>
            </w:r>
            <w:r w:rsidR="00833A30">
              <w:rPr>
                <w:color w:val="000000"/>
              </w:rPr>
              <w:t>k</w:t>
            </w:r>
            <w:r w:rsidR="00365718">
              <w:rPr>
                <w:color w:val="000000"/>
              </w:rPr>
              <w:t xml:space="preserve">e, </w:t>
            </w:r>
            <w:r w:rsidR="00E96DEB" w:rsidRPr="00C066B1">
              <w:rPr>
                <w:color w:val="000000"/>
              </w:rPr>
              <w:t>hoiatusmärke</w:t>
            </w:r>
            <w:r w:rsidR="00833A30">
              <w:rPr>
                <w:color w:val="000000"/>
              </w:rPr>
              <w:t>,</w:t>
            </w:r>
            <w:r w:rsidRPr="00C066B1">
              <w:rPr>
                <w:color w:val="000000"/>
              </w:rPr>
              <w:t xml:space="preserve"> lahendab ülesandeid</w:t>
            </w:r>
            <w:r>
              <w:rPr>
                <w:color w:val="000000"/>
              </w:rPr>
              <w:t>.</w:t>
            </w:r>
          </w:p>
        </w:tc>
      </w:tr>
      <w:tr w:rsidR="008C6FD2" w14:paraId="38053146" w14:textId="77777777" w:rsidTr="00185CD1">
        <w:trPr>
          <w:trHeight w:val="576"/>
        </w:trPr>
        <w:tc>
          <w:tcPr>
            <w:tcW w:w="1134" w:type="dxa"/>
            <w:vAlign w:val="center"/>
          </w:tcPr>
          <w:p w14:paraId="38053141" w14:textId="13CCA847" w:rsidR="008C6FD2" w:rsidRDefault="002F2B53">
            <w:pPr>
              <w:ind w:hanging="2"/>
            </w:pPr>
            <w:r>
              <w:t>17.02</w:t>
            </w:r>
          </w:p>
          <w:p w14:paraId="38053142" w14:textId="143E0CDE" w:rsidR="008C6FD2" w:rsidRDefault="00433C6D">
            <w:pPr>
              <w:ind w:hanging="2"/>
            </w:pPr>
            <w:r>
              <w:t>20.02</w:t>
            </w:r>
          </w:p>
        </w:tc>
        <w:tc>
          <w:tcPr>
            <w:tcW w:w="2835" w:type="dxa"/>
          </w:tcPr>
          <w:p w14:paraId="7ABDCBB1" w14:textId="7B8B8C69" w:rsidR="00043834" w:rsidRDefault="00433C6D">
            <w:pPr>
              <w:ind w:hanging="2"/>
            </w:pPr>
            <w:r w:rsidRPr="00C066B1">
              <w:t>Liiklusmärgid:</w:t>
            </w:r>
            <w:r w:rsidR="00E96DEB">
              <w:t xml:space="preserve"> </w:t>
            </w:r>
            <w:r w:rsidR="00043834" w:rsidRPr="00C066B1">
              <w:t>kohustusmärgid</w:t>
            </w:r>
            <w:r w:rsidR="00043834">
              <w:t>.</w:t>
            </w:r>
            <w:r w:rsidR="00F7382F">
              <w:t xml:space="preserve"> Mõjualamärgid.</w:t>
            </w:r>
          </w:p>
          <w:p w14:paraId="0D31189D" w14:textId="77777777" w:rsidR="008C6FD2" w:rsidRDefault="00336A48" w:rsidP="00DD7276">
            <w:pPr>
              <w:ind w:firstLine="0"/>
            </w:pPr>
            <w:r>
              <w:t>Osutusmärgid</w:t>
            </w:r>
            <w:r w:rsidR="00F7382F">
              <w:t>.</w:t>
            </w:r>
          </w:p>
          <w:p w14:paraId="38053143" w14:textId="2AB4D06E" w:rsidR="00F7382F" w:rsidRDefault="00F7382F" w:rsidP="00DD7276">
            <w:pPr>
              <w:ind w:firstLine="0"/>
            </w:pPr>
            <w:r>
              <w:lastRenderedPageBreak/>
              <w:t>L</w:t>
            </w:r>
            <w:r w:rsidRPr="00C066B1">
              <w:t>isateatetahvlid</w:t>
            </w:r>
          </w:p>
        </w:tc>
        <w:tc>
          <w:tcPr>
            <w:tcW w:w="850" w:type="dxa"/>
          </w:tcPr>
          <w:p w14:paraId="38053144" w14:textId="77777777" w:rsidR="008C6FD2" w:rsidRDefault="00000000">
            <w:pPr>
              <w:ind w:hanging="2"/>
              <w:jc w:val="center"/>
            </w:pPr>
            <w:r>
              <w:lastRenderedPageBreak/>
              <w:t>2</w:t>
            </w:r>
          </w:p>
        </w:tc>
        <w:tc>
          <w:tcPr>
            <w:tcW w:w="3969" w:type="dxa"/>
          </w:tcPr>
          <w:p w14:paraId="31AB0778" w14:textId="77777777" w:rsidR="008C6FD2" w:rsidRDefault="00F7382F" w:rsidP="004E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 w:rsidRPr="00C066B1">
              <w:rPr>
                <w:color w:val="000000"/>
              </w:rPr>
              <w:t>Tunneb</w:t>
            </w:r>
            <w:r w:rsidR="004E76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kohustus</w:t>
            </w:r>
            <w:r w:rsidRPr="00C066B1">
              <w:rPr>
                <w:color w:val="000000"/>
              </w:rPr>
              <w:t>smärke,</w:t>
            </w:r>
            <w:r w:rsidR="004E761A">
              <w:rPr>
                <w:color w:val="000000"/>
              </w:rPr>
              <w:t xml:space="preserve"> </w:t>
            </w:r>
            <w:r w:rsidR="00661C7D">
              <w:rPr>
                <w:color w:val="000000"/>
              </w:rPr>
              <w:t>m</w:t>
            </w:r>
            <w:r w:rsidR="004E761A">
              <w:rPr>
                <w:color w:val="000000"/>
              </w:rPr>
              <w:t>õjualamärke,</w:t>
            </w:r>
            <w:r>
              <w:rPr>
                <w:color w:val="000000"/>
              </w:rPr>
              <w:t xml:space="preserve"> </w:t>
            </w:r>
            <w:r w:rsidR="00661C7D">
              <w:rPr>
                <w:color w:val="000000"/>
              </w:rPr>
              <w:t>osutus</w:t>
            </w:r>
            <w:r w:rsidRPr="00C066B1">
              <w:rPr>
                <w:color w:val="000000"/>
              </w:rPr>
              <w:t>märke</w:t>
            </w:r>
            <w:r>
              <w:rPr>
                <w:color w:val="000000"/>
              </w:rPr>
              <w:t>,</w:t>
            </w:r>
            <w:r w:rsidRPr="00C066B1">
              <w:rPr>
                <w:color w:val="000000"/>
              </w:rPr>
              <w:t xml:space="preserve"> lahendab ülesandeid</w:t>
            </w:r>
            <w:r>
              <w:rPr>
                <w:color w:val="000000"/>
              </w:rPr>
              <w:t>.</w:t>
            </w:r>
          </w:p>
          <w:p w14:paraId="38053145" w14:textId="094A513A" w:rsidR="008F6D2A" w:rsidRDefault="008F6D2A" w:rsidP="004E7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 w:rsidRPr="00C066B1">
              <w:rPr>
                <w:color w:val="000000"/>
              </w:rPr>
              <w:lastRenderedPageBreak/>
              <w:t xml:space="preserve">Õpilane teab, mida tähendavad </w:t>
            </w:r>
            <w:r w:rsidRPr="00C066B1">
              <w:t>lisateatetahvlid</w:t>
            </w:r>
            <w:r w:rsidRPr="00C066B1">
              <w:rPr>
                <w:color w:val="000000"/>
              </w:rPr>
              <w:t xml:space="preserve"> ja oskab neid kasutada</w:t>
            </w:r>
            <w:r>
              <w:rPr>
                <w:color w:val="000000"/>
              </w:rPr>
              <w:t>.</w:t>
            </w:r>
          </w:p>
        </w:tc>
      </w:tr>
      <w:tr w:rsidR="008C6FD2" w14:paraId="3805314C" w14:textId="77777777" w:rsidTr="00185CD1">
        <w:trPr>
          <w:trHeight w:val="46"/>
        </w:trPr>
        <w:tc>
          <w:tcPr>
            <w:tcW w:w="1134" w:type="dxa"/>
            <w:vAlign w:val="center"/>
          </w:tcPr>
          <w:p w14:paraId="38053147" w14:textId="24E2A6F3" w:rsidR="008C6FD2" w:rsidRDefault="00000000">
            <w:pPr>
              <w:ind w:hanging="2"/>
            </w:pPr>
            <w:r>
              <w:lastRenderedPageBreak/>
              <w:t>0</w:t>
            </w:r>
            <w:r w:rsidR="00E00F05">
              <w:t>3</w:t>
            </w:r>
            <w:r>
              <w:t>.</w:t>
            </w:r>
            <w:r w:rsidR="00E00F05">
              <w:t>03</w:t>
            </w:r>
          </w:p>
          <w:p w14:paraId="38053148" w14:textId="5CF88923" w:rsidR="008C6FD2" w:rsidRDefault="00000000">
            <w:pPr>
              <w:ind w:hanging="2"/>
            </w:pPr>
            <w:r>
              <w:t>0</w:t>
            </w:r>
            <w:r w:rsidR="00E00F05">
              <w:t>6</w:t>
            </w:r>
            <w:r>
              <w:t>.</w:t>
            </w:r>
            <w:r w:rsidR="00E00F05">
              <w:t>03</w:t>
            </w:r>
          </w:p>
        </w:tc>
        <w:tc>
          <w:tcPr>
            <w:tcW w:w="2835" w:type="dxa"/>
          </w:tcPr>
          <w:p w14:paraId="46E13558" w14:textId="42D56B43" w:rsidR="008C6FD2" w:rsidRDefault="00B460C0">
            <w:pPr>
              <w:ind w:hanging="2"/>
            </w:pPr>
            <w:r w:rsidRPr="00C066B1">
              <w:t>Parema käe reegel</w:t>
            </w:r>
            <w:r w:rsidR="00832BEA">
              <w:t>.</w:t>
            </w:r>
          </w:p>
          <w:p w14:paraId="38053149" w14:textId="2D25A57B" w:rsidR="009159A4" w:rsidRDefault="009159A4">
            <w:pPr>
              <w:ind w:hanging="2"/>
            </w:pPr>
            <w:r>
              <w:t>Vasak- või tagasipööre ja ümber</w:t>
            </w:r>
            <w:r w:rsidR="002645C8">
              <w:t>põige</w:t>
            </w:r>
            <w:r w:rsidR="004E7F94">
              <w:t>.</w:t>
            </w:r>
          </w:p>
        </w:tc>
        <w:tc>
          <w:tcPr>
            <w:tcW w:w="850" w:type="dxa"/>
          </w:tcPr>
          <w:p w14:paraId="3805314A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3805314B" w14:textId="4A34275F" w:rsidR="008C6FD2" w:rsidRDefault="00A045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 w:rsidRPr="00A0450A">
              <w:t>Õpilane tunneb parema käe ja vasakupöörde reegleid. Teab, kuidas käituda vasaku- või tagasipöörde ning ümberpöörde puhul. Lahendab praktilisi ülesandeid sellel teemal.</w:t>
            </w:r>
          </w:p>
        </w:tc>
      </w:tr>
      <w:tr w:rsidR="008C6FD2" w14:paraId="38053152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3805314D" w14:textId="61533068" w:rsidR="008C6FD2" w:rsidRDefault="00C1779B">
            <w:pPr>
              <w:ind w:hanging="2"/>
            </w:pPr>
            <w:r>
              <w:t>10.03</w:t>
            </w:r>
          </w:p>
          <w:p w14:paraId="3805314E" w14:textId="5012F2B4" w:rsidR="008C6FD2" w:rsidRDefault="00000000">
            <w:pPr>
              <w:ind w:hanging="2"/>
            </w:pPr>
            <w:r>
              <w:t>1</w:t>
            </w:r>
            <w:r w:rsidR="00C1779B">
              <w:t>3</w:t>
            </w:r>
            <w:r>
              <w:t>.</w:t>
            </w:r>
            <w:r w:rsidR="00C1779B">
              <w:t>03</w:t>
            </w:r>
          </w:p>
        </w:tc>
        <w:tc>
          <w:tcPr>
            <w:tcW w:w="2835" w:type="dxa"/>
          </w:tcPr>
          <w:p w14:paraId="3805314F" w14:textId="4CA302C5" w:rsidR="008C6FD2" w:rsidRDefault="00234EF4">
            <w:pPr>
              <w:ind w:hanging="2"/>
            </w:pPr>
            <w:r w:rsidRPr="00C066B1">
              <w:t>Foorid, reguleerija märguanded</w:t>
            </w:r>
            <w:r>
              <w:t>.</w:t>
            </w:r>
            <w:r w:rsidR="00EB0667">
              <w:t xml:space="preserve"> </w:t>
            </w:r>
            <w:r w:rsidR="00EB0667" w:rsidRPr="00C066B1">
              <w:t>Teekattemärgised</w:t>
            </w:r>
            <w:r w:rsidR="00060DA6">
              <w:t>.</w:t>
            </w:r>
          </w:p>
        </w:tc>
        <w:tc>
          <w:tcPr>
            <w:tcW w:w="850" w:type="dxa"/>
          </w:tcPr>
          <w:p w14:paraId="38053150" w14:textId="77777777" w:rsidR="008C6FD2" w:rsidRDefault="00000000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18625702" w14:textId="77777777" w:rsidR="00896AC2" w:rsidRDefault="001D3D8E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Teab, mida tähendavad valgusfoori ning reguleerija märgid</w:t>
            </w:r>
            <w:r>
              <w:rPr>
                <w:color w:val="000000"/>
              </w:rPr>
              <w:t>.</w:t>
            </w:r>
            <w:r w:rsidR="00896AC2">
              <w:rPr>
                <w:color w:val="000000"/>
              </w:rPr>
              <w:t xml:space="preserve"> </w:t>
            </w:r>
          </w:p>
          <w:p w14:paraId="38053151" w14:textId="58DF556B" w:rsidR="008C6FD2" w:rsidRDefault="00896AC2">
            <w:pPr>
              <w:jc w:val="both"/>
            </w:pPr>
            <w:r>
              <w:rPr>
                <w:color w:val="000000"/>
              </w:rPr>
              <w:t xml:space="preserve">Tunneb </w:t>
            </w:r>
            <w:r w:rsidR="00060DA6">
              <w:rPr>
                <w:color w:val="000000"/>
              </w:rPr>
              <w:t xml:space="preserve"> teekattemärdised.</w:t>
            </w:r>
          </w:p>
        </w:tc>
      </w:tr>
      <w:tr w:rsidR="000073AC" w14:paraId="25968DF4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483CC675" w14:textId="77777777" w:rsidR="000073AC" w:rsidRDefault="00CB4F5E">
            <w:pPr>
              <w:ind w:hanging="2"/>
            </w:pPr>
            <w:r>
              <w:t>17.03</w:t>
            </w:r>
          </w:p>
          <w:p w14:paraId="6780B0A0" w14:textId="5590F94A" w:rsidR="00CB4F5E" w:rsidRDefault="00CB4F5E">
            <w:pPr>
              <w:ind w:hanging="2"/>
            </w:pPr>
            <w:r>
              <w:t>20.03</w:t>
            </w:r>
          </w:p>
        </w:tc>
        <w:tc>
          <w:tcPr>
            <w:tcW w:w="2835" w:type="dxa"/>
          </w:tcPr>
          <w:p w14:paraId="4C1CD817" w14:textId="77777777" w:rsidR="00A63C6C" w:rsidRDefault="00C6417E" w:rsidP="00C6417E">
            <w:r w:rsidRPr="00B81ACA">
              <w:t>Sõitmine asulas ja asulavälisel teel</w:t>
            </w:r>
            <w:r>
              <w:t xml:space="preserve">. </w:t>
            </w:r>
          </w:p>
          <w:p w14:paraId="1A0BF9D4" w14:textId="42157456" w:rsidR="00C6417E" w:rsidRPr="00B81ACA" w:rsidRDefault="00C6417E" w:rsidP="00C6417E">
            <w:r w:rsidRPr="0000789A">
              <w:t>Enda nähtavaks tegemine ja sõit pimeda ajal</w:t>
            </w:r>
          </w:p>
          <w:p w14:paraId="4F04D233" w14:textId="52EDFD85" w:rsidR="00597744" w:rsidRPr="00C066B1" w:rsidRDefault="00597744">
            <w:pPr>
              <w:ind w:hanging="2"/>
            </w:pPr>
          </w:p>
        </w:tc>
        <w:tc>
          <w:tcPr>
            <w:tcW w:w="850" w:type="dxa"/>
          </w:tcPr>
          <w:p w14:paraId="0700D3D6" w14:textId="071D823C" w:rsidR="000073AC" w:rsidRDefault="006B5892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52CA8173" w14:textId="77777777" w:rsidR="000073AC" w:rsidRDefault="00517B0F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Teab, kuidas sõita linnas, manteel, kergliiklusteel</w:t>
            </w:r>
            <w:r>
              <w:rPr>
                <w:color w:val="000000"/>
              </w:rPr>
              <w:t>.</w:t>
            </w:r>
          </w:p>
          <w:p w14:paraId="45CB5C09" w14:textId="3DD50221" w:rsidR="00B439F0" w:rsidRPr="00C066B1" w:rsidRDefault="00B439F0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Teab, kuidas olla nähtav.</w:t>
            </w:r>
          </w:p>
        </w:tc>
      </w:tr>
      <w:tr w:rsidR="00824843" w14:paraId="2D6DA89D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413F9A66" w14:textId="77777777" w:rsidR="00824843" w:rsidRDefault="00064668">
            <w:pPr>
              <w:ind w:hanging="2"/>
            </w:pPr>
            <w:r>
              <w:t>24.03</w:t>
            </w:r>
          </w:p>
          <w:p w14:paraId="3C2F02D3" w14:textId="122D3323" w:rsidR="00064668" w:rsidRDefault="00064668">
            <w:pPr>
              <w:ind w:hanging="2"/>
            </w:pPr>
            <w:r>
              <w:t>27.03</w:t>
            </w:r>
          </w:p>
        </w:tc>
        <w:tc>
          <w:tcPr>
            <w:tcW w:w="2835" w:type="dxa"/>
          </w:tcPr>
          <w:p w14:paraId="6B0F9091" w14:textId="77777777" w:rsidR="00064668" w:rsidRPr="00A64668" w:rsidRDefault="00064668" w:rsidP="00064668">
            <w:r w:rsidRPr="00A64668">
              <w:t>Ohtlikud olukorrad jalgratturi jaoks</w:t>
            </w:r>
          </w:p>
          <w:p w14:paraId="728C32CA" w14:textId="77777777" w:rsidR="00824843" w:rsidRPr="00B81ACA" w:rsidRDefault="00824843" w:rsidP="00C6417E"/>
        </w:tc>
        <w:tc>
          <w:tcPr>
            <w:tcW w:w="850" w:type="dxa"/>
          </w:tcPr>
          <w:p w14:paraId="07855CEF" w14:textId="1219DA6B" w:rsidR="00824843" w:rsidRDefault="006B5892">
            <w:pPr>
              <w:ind w:hanging="2"/>
              <w:jc w:val="center"/>
            </w:pPr>
            <w:r>
              <w:t>2</w:t>
            </w:r>
          </w:p>
        </w:tc>
        <w:tc>
          <w:tcPr>
            <w:tcW w:w="3969" w:type="dxa"/>
          </w:tcPr>
          <w:p w14:paraId="224ADF85" w14:textId="217DD2A2" w:rsidR="00824843" w:rsidRPr="00C066B1" w:rsidRDefault="000B6060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Tunneb raudtee ohutusreegleid.</w:t>
            </w:r>
            <w:r w:rsidR="000055FB">
              <w:rPr>
                <w:color w:val="000000"/>
              </w:rPr>
              <w:t xml:space="preserve"> </w:t>
            </w:r>
            <w:r w:rsidR="000055FB" w:rsidRPr="00C066B1">
              <w:rPr>
                <w:color w:val="000000"/>
              </w:rPr>
              <w:t>Oskab liiklusreegleid kasutada, teab, kuidas sõita ohutult ning turvaliselt.</w:t>
            </w:r>
          </w:p>
        </w:tc>
      </w:tr>
      <w:tr w:rsidR="002D6118" w14:paraId="6B8157B9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6FA01745" w14:textId="77777777" w:rsidR="002D6118" w:rsidRDefault="009F6651" w:rsidP="002D6118">
            <w:pPr>
              <w:ind w:hanging="2"/>
            </w:pPr>
            <w:r>
              <w:t>31.03</w:t>
            </w:r>
          </w:p>
          <w:p w14:paraId="4EC093E1" w14:textId="3D0AFFD0" w:rsidR="009F6651" w:rsidRDefault="009F6651" w:rsidP="002D6118">
            <w:pPr>
              <w:ind w:hanging="2"/>
            </w:pPr>
            <w:r>
              <w:t>03.04</w:t>
            </w:r>
          </w:p>
        </w:tc>
        <w:tc>
          <w:tcPr>
            <w:tcW w:w="2835" w:type="dxa"/>
          </w:tcPr>
          <w:p w14:paraId="4CF5FEF2" w14:textId="6554FEA4" w:rsidR="002D6118" w:rsidRPr="00A64668" w:rsidRDefault="002D6118" w:rsidP="00933F83">
            <w:pPr>
              <w:ind w:left="-1" w:firstLine="0"/>
            </w:pPr>
            <w:r w:rsidRPr="00C066B1">
              <w:t xml:space="preserve">Proovieksam </w:t>
            </w:r>
            <w:r>
              <w:t>–</w:t>
            </w:r>
            <w:r w:rsidRPr="00C066B1">
              <w:t xml:space="preserve"> harjutamine</w:t>
            </w:r>
            <w:r>
              <w:t>.</w:t>
            </w:r>
          </w:p>
        </w:tc>
        <w:tc>
          <w:tcPr>
            <w:tcW w:w="850" w:type="dxa"/>
          </w:tcPr>
          <w:p w14:paraId="14426C73" w14:textId="3EB092D3" w:rsidR="002D6118" w:rsidRDefault="002D6118" w:rsidP="002D6118">
            <w:pPr>
              <w:ind w:hanging="2"/>
              <w:jc w:val="center"/>
            </w:pPr>
            <w:r w:rsidRPr="00C066B1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534725C8" w14:textId="16FD76CE" w:rsidR="002D6118" w:rsidRPr="00C066B1" w:rsidRDefault="002D6118" w:rsidP="002D6118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Lahendab teooriaülesandeid</w:t>
            </w:r>
            <w:r>
              <w:rPr>
                <w:color w:val="000000"/>
              </w:rPr>
              <w:t>.</w:t>
            </w:r>
          </w:p>
        </w:tc>
      </w:tr>
      <w:tr w:rsidR="00987C78" w14:paraId="5E9D6DF9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41C3E1A3" w14:textId="77777777" w:rsidR="00987C78" w:rsidRDefault="009760C0" w:rsidP="00987C78">
            <w:pPr>
              <w:ind w:hanging="2"/>
            </w:pPr>
            <w:r>
              <w:t>07.04</w:t>
            </w:r>
          </w:p>
          <w:p w14:paraId="43480011" w14:textId="1339E6A5" w:rsidR="009760C0" w:rsidRDefault="009760C0" w:rsidP="00987C78">
            <w:pPr>
              <w:ind w:hanging="2"/>
            </w:pPr>
            <w:r>
              <w:t>10.04</w:t>
            </w:r>
          </w:p>
        </w:tc>
        <w:tc>
          <w:tcPr>
            <w:tcW w:w="2835" w:type="dxa"/>
          </w:tcPr>
          <w:p w14:paraId="3C37736D" w14:textId="603C6AD2" w:rsidR="00987C78" w:rsidRPr="00C066B1" w:rsidRDefault="00987C78" w:rsidP="00987C78">
            <w:pPr>
              <w:ind w:left="-1" w:firstLine="0"/>
            </w:pPr>
            <w:r w:rsidRPr="00C066B1">
              <w:rPr>
                <w:b/>
              </w:rPr>
              <w:t>Teooriaeksam</w:t>
            </w:r>
          </w:p>
        </w:tc>
        <w:tc>
          <w:tcPr>
            <w:tcW w:w="850" w:type="dxa"/>
          </w:tcPr>
          <w:p w14:paraId="365401FA" w14:textId="08DAF64D" w:rsidR="00987C78" w:rsidRPr="00C066B1" w:rsidRDefault="00987C78" w:rsidP="00987C78">
            <w:pPr>
              <w:ind w:hanging="2"/>
              <w:jc w:val="center"/>
              <w:rPr>
                <w:color w:val="000000"/>
              </w:rPr>
            </w:pPr>
            <w:r w:rsidRPr="00C066B1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4FDCA471" w14:textId="53278CB0" w:rsidR="00987C78" w:rsidRPr="00C066B1" w:rsidRDefault="00987C78" w:rsidP="00987C78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Sooritab teooriaeksami</w:t>
            </w:r>
          </w:p>
        </w:tc>
      </w:tr>
      <w:tr w:rsidR="00753B14" w14:paraId="2ACEFE01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4ECA2086" w14:textId="6E4C55AA" w:rsidR="00753B14" w:rsidRDefault="00753B14" w:rsidP="00753B14">
            <w:pPr>
              <w:ind w:left="-2" w:firstLine="0"/>
            </w:pPr>
            <w:r>
              <w:rPr>
                <w:color w:val="000000"/>
              </w:rPr>
              <w:t>21</w:t>
            </w:r>
            <w:r w:rsidRPr="00C066B1">
              <w:rPr>
                <w:color w:val="000000"/>
              </w:rPr>
              <w:t>.04</w:t>
            </w:r>
            <w:r w:rsidR="0013038C">
              <w:rPr>
                <w:color w:val="000000"/>
              </w:rPr>
              <w:t>-22</w:t>
            </w:r>
            <w:r w:rsidRPr="00C066B1">
              <w:rPr>
                <w:color w:val="000000"/>
              </w:rPr>
              <w:t>.05</w:t>
            </w:r>
          </w:p>
        </w:tc>
        <w:tc>
          <w:tcPr>
            <w:tcW w:w="2835" w:type="dxa"/>
          </w:tcPr>
          <w:p w14:paraId="55EBD128" w14:textId="77777777" w:rsidR="00753B14" w:rsidRPr="00C066B1" w:rsidRDefault="00753B14" w:rsidP="00753B14">
            <w:r>
              <w:t>Sõidupraktika kooli sisehoovis. S</w:t>
            </w:r>
            <w:r w:rsidRPr="00C066B1">
              <w:t>õidu harjutamine liikluses ja imiteeritud liiklusega väljakul</w:t>
            </w:r>
            <w:r>
              <w:t>.</w:t>
            </w:r>
          </w:p>
          <w:p w14:paraId="3B4E8946" w14:textId="77777777" w:rsidR="00753B14" w:rsidRPr="00C066B1" w:rsidRDefault="00753B14" w:rsidP="00753B14">
            <w:pPr>
              <w:ind w:left="-1" w:firstLine="0"/>
              <w:rPr>
                <w:b/>
              </w:rPr>
            </w:pPr>
          </w:p>
        </w:tc>
        <w:tc>
          <w:tcPr>
            <w:tcW w:w="850" w:type="dxa"/>
          </w:tcPr>
          <w:p w14:paraId="4EF51F0A" w14:textId="43926EC5" w:rsidR="00753B14" w:rsidRPr="00C066B1" w:rsidRDefault="00753B14" w:rsidP="00753B14">
            <w:pPr>
              <w:ind w:hanging="2"/>
              <w:jc w:val="center"/>
              <w:rPr>
                <w:color w:val="000000"/>
              </w:rPr>
            </w:pPr>
            <w:r w:rsidRPr="00C066B1">
              <w:rPr>
                <w:color w:val="000000"/>
              </w:rPr>
              <w:t>1</w:t>
            </w:r>
            <w:r w:rsidR="00783C15">
              <w:rPr>
                <w:color w:val="000000"/>
              </w:rPr>
              <w:t>8</w:t>
            </w:r>
          </w:p>
        </w:tc>
        <w:tc>
          <w:tcPr>
            <w:tcW w:w="3969" w:type="dxa"/>
          </w:tcPr>
          <w:p w14:paraId="2CB4AFF4" w14:textId="3E8B3BC0" w:rsidR="00753B14" w:rsidRPr="00C066B1" w:rsidRDefault="00753B14" w:rsidP="00753B14">
            <w:pPr>
              <w:jc w:val="both"/>
              <w:rPr>
                <w:color w:val="000000"/>
              </w:rPr>
            </w:pPr>
            <w:r w:rsidRPr="00C066B1">
              <w:rPr>
                <w:color w:val="000000"/>
              </w:rPr>
              <w:t>Oskab sõita jalgrattaga, arvestades reeglitega</w:t>
            </w:r>
            <w:r>
              <w:rPr>
                <w:color w:val="000000"/>
              </w:rPr>
              <w:t>.</w:t>
            </w:r>
          </w:p>
        </w:tc>
      </w:tr>
      <w:tr w:rsidR="004F60AF" w14:paraId="2F1D1DAF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34FFBDC0" w14:textId="5C1547D9" w:rsidR="004F60AF" w:rsidRDefault="004F60AF" w:rsidP="004F60AF">
            <w:pPr>
              <w:ind w:left="-2"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038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– </w:t>
            </w:r>
            <w:r w:rsidR="00E440E8">
              <w:rPr>
                <w:color w:val="000000"/>
              </w:rPr>
              <w:t>29</w:t>
            </w:r>
            <w:r>
              <w:rPr>
                <w:color w:val="000000"/>
              </w:rPr>
              <w:t>.05</w:t>
            </w:r>
          </w:p>
        </w:tc>
        <w:tc>
          <w:tcPr>
            <w:tcW w:w="2835" w:type="dxa"/>
          </w:tcPr>
          <w:p w14:paraId="521F3688" w14:textId="43CDF293" w:rsidR="004F60AF" w:rsidRDefault="004F60AF" w:rsidP="004F60AF">
            <w:r>
              <w:t>Sõidupraktika Pae pargis</w:t>
            </w:r>
          </w:p>
        </w:tc>
        <w:tc>
          <w:tcPr>
            <w:tcW w:w="850" w:type="dxa"/>
          </w:tcPr>
          <w:p w14:paraId="127BD9B3" w14:textId="3395878F" w:rsidR="004F60AF" w:rsidRPr="00C066B1" w:rsidRDefault="00E440E8" w:rsidP="004F60AF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</w:tcPr>
          <w:p w14:paraId="345B56C9" w14:textId="7CEEDF63" w:rsidR="004F60AF" w:rsidRPr="00C066B1" w:rsidRDefault="004F60AF" w:rsidP="004F60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Oskab kasutada jalgrat</w:t>
            </w:r>
            <w:r>
              <w:t xml:space="preserve">ast </w:t>
            </w:r>
            <w:r>
              <w:rPr>
                <w:color w:val="000000"/>
              </w:rPr>
              <w:t>erinevates olukordades.</w:t>
            </w:r>
          </w:p>
        </w:tc>
      </w:tr>
      <w:tr w:rsidR="004F60AF" w14:paraId="1CA6ACC5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00BA0C8E" w14:textId="2AFCC6AA" w:rsidR="004F60AF" w:rsidRDefault="004F60AF" w:rsidP="004F60AF">
            <w:pPr>
              <w:ind w:left="-2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40E8">
              <w:rPr>
                <w:color w:val="000000"/>
              </w:rPr>
              <w:t>2.06</w:t>
            </w:r>
            <w:r>
              <w:rPr>
                <w:color w:val="000000"/>
              </w:rPr>
              <w:t>– 0</w:t>
            </w:r>
            <w:r w:rsidR="000D775D">
              <w:rPr>
                <w:color w:val="000000"/>
              </w:rPr>
              <w:t>5</w:t>
            </w:r>
            <w:r>
              <w:rPr>
                <w:color w:val="000000"/>
              </w:rPr>
              <w:t>.06</w:t>
            </w:r>
          </w:p>
        </w:tc>
        <w:tc>
          <w:tcPr>
            <w:tcW w:w="2835" w:type="dxa"/>
          </w:tcPr>
          <w:p w14:paraId="7C8045FA" w14:textId="1DD0F761" w:rsidR="004F60AF" w:rsidRDefault="004F60AF" w:rsidP="004F60AF">
            <w:r>
              <w:rPr>
                <w:b/>
              </w:rPr>
              <w:t>Sõidueksam</w:t>
            </w:r>
          </w:p>
        </w:tc>
        <w:tc>
          <w:tcPr>
            <w:tcW w:w="850" w:type="dxa"/>
          </w:tcPr>
          <w:p w14:paraId="60096FF8" w14:textId="74AEF46A" w:rsidR="004F60AF" w:rsidRDefault="004F60AF" w:rsidP="004F60AF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651974E7" w14:textId="76E37ED7" w:rsidR="004F60AF" w:rsidRDefault="004F60AF" w:rsidP="004F60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Kasutab kursuse jooksul saadud teadmisi praktikal</w:t>
            </w:r>
          </w:p>
        </w:tc>
      </w:tr>
      <w:tr w:rsidR="004F60AF" w14:paraId="09952354" w14:textId="77777777" w:rsidTr="00185CD1">
        <w:trPr>
          <w:trHeight w:val="41"/>
        </w:trPr>
        <w:tc>
          <w:tcPr>
            <w:tcW w:w="1134" w:type="dxa"/>
            <w:vAlign w:val="center"/>
          </w:tcPr>
          <w:p w14:paraId="2943A114" w14:textId="14C23AF1" w:rsidR="004F60AF" w:rsidRDefault="00F56717" w:rsidP="004F60AF">
            <w:pPr>
              <w:ind w:left="-2" w:firstLine="0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4F60AF">
              <w:rPr>
                <w:color w:val="000000"/>
              </w:rPr>
              <w:t>.06</w:t>
            </w:r>
          </w:p>
        </w:tc>
        <w:tc>
          <w:tcPr>
            <w:tcW w:w="2835" w:type="dxa"/>
          </w:tcPr>
          <w:p w14:paraId="228750A3" w14:textId="74136BD4" w:rsidR="004F60AF" w:rsidRDefault="004F60AF" w:rsidP="004F60AF">
            <w:pPr>
              <w:rPr>
                <w:b/>
              </w:rPr>
            </w:pPr>
            <w:r>
              <w:t>Jalgratturi juhiloa väljastamine</w:t>
            </w:r>
          </w:p>
        </w:tc>
        <w:tc>
          <w:tcPr>
            <w:tcW w:w="850" w:type="dxa"/>
          </w:tcPr>
          <w:p w14:paraId="3C2D44EC" w14:textId="281C959C" w:rsidR="004F60AF" w:rsidRDefault="004F60AF" w:rsidP="004F60AF">
            <w:pP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2FB9E50E" w14:textId="6BA4433B" w:rsidR="004F60AF" w:rsidRDefault="004F60AF" w:rsidP="004F60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Õpilane saab juhiloa.</w:t>
            </w:r>
          </w:p>
        </w:tc>
      </w:tr>
    </w:tbl>
    <w:p w14:paraId="38053153" w14:textId="77777777" w:rsidR="008C6FD2" w:rsidRDefault="00000000">
      <w:pPr>
        <w:ind w:firstLine="0"/>
      </w:pPr>
      <w:r>
        <w:tab/>
      </w:r>
      <w:r>
        <w:tab/>
      </w:r>
      <w:r>
        <w:tab/>
        <w:t xml:space="preserve">                       </w:t>
      </w:r>
    </w:p>
    <w:p w14:paraId="38053154" w14:textId="77777777" w:rsidR="008C6FD2" w:rsidRDefault="008C6FD2">
      <w:pPr>
        <w:ind w:hanging="2"/>
      </w:pPr>
    </w:p>
    <w:sectPr w:rsidR="008C6FD2">
      <w:pgSz w:w="11906" w:h="16838"/>
      <w:pgMar w:top="851" w:right="851" w:bottom="113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C89"/>
    <w:multiLevelType w:val="multilevel"/>
    <w:tmpl w:val="23221E1E"/>
    <w:lvl w:ilvl="0">
      <w:start w:val="1"/>
      <w:numFmt w:val="decimal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 w16cid:durableId="164758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D2"/>
    <w:rsid w:val="000055FB"/>
    <w:rsid w:val="000073AC"/>
    <w:rsid w:val="00043834"/>
    <w:rsid w:val="00060DA6"/>
    <w:rsid w:val="00064668"/>
    <w:rsid w:val="000A4FBB"/>
    <w:rsid w:val="000B6060"/>
    <w:rsid w:val="000D775D"/>
    <w:rsid w:val="000E0DD4"/>
    <w:rsid w:val="000F2054"/>
    <w:rsid w:val="00114D50"/>
    <w:rsid w:val="0013038C"/>
    <w:rsid w:val="0014406E"/>
    <w:rsid w:val="00185CD1"/>
    <w:rsid w:val="001B1E04"/>
    <w:rsid w:val="001D3D8E"/>
    <w:rsid w:val="001E483C"/>
    <w:rsid w:val="002171E0"/>
    <w:rsid w:val="00234EF4"/>
    <w:rsid w:val="002645C8"/>
    <w:rsid w:val="002B2E51"/>
    <w:rsid w:val="002D6118"/>
    <w:rsid w:val="002F2B53"/>
    <w:rsid w:val="002F37DB"/>
    <w:rsid w:val="003046BB"/>
    <w:rsid w:val="003071E4"/>
    <w:rsid w:val="00336A48"/>
    <w:rsid w:val="00365718"/>
    <w:rsid w:val="00365970"/>
    <w:rsid w:val="00385A08"/>
    <w:rsid w:val="00433C6D"/>
    <w:rsid w:val="00454FD3"/>
    <w:rsid w:val="004E761A"/>
    <w:rsid w:val="004E7F94"/>
    <w:rsid w:val="004F60AF"/>
    <w:rsid w:val="00517B0F"/>
    <w:rsid w:val="00597744"/>
    <w:rsid w:val="005C1695"/>
    <w:rsid w:val="00661C7D"/>
    <w:rsid w:val="00697BCD"/>
    <w:rsid w:val="006B5892"/>
    <w:rsid w:val="0070042E"/>
    <w:rsid w:val="00702EFD"/>
    <w:rsid w:val="00753B14"/>
    <w:rsid w:val="00783C15"/>
    <w:rsid w:val="00792591"/>
    <w:rsid w:val="00824843"/>
    <w:rsid w:val="00832BEA"/>
    <w:rsid w:val="00833A30"/>
    <w:rsid w:val="00896AC2"/>
    <w:rsid w:val="008C6FD2"/>
    <w:rsid w:val="008F6D2A"/>
    <w:rsid w:val="009159A4"/>
    <w:rsid w:val="00933F83"/>
    <w:rsid w:val="009460DB"/>
    <w:rsid w:val="009760C0"/>
    <w:rsid w:val="00987C78"/>
    <w:rsid w:val="009A089E"/>
    <w:rsid w:val="009F6651"/>
    <w:rsid w:val="00A0450A"/>
    <w:rsid w:val="00A63C6C"/>
    <w:rsid w:val="00AA7EF6"/>
    <w:rsid w:val="00B26CCB"/>
    <w:rsid w:val="00B439F0"/>
    <w:rsid w:val="00B460C0"/>
    <w:rsid w:val="00B82AC2"/>
    <w:rsid w:val="00C1779B"/>
    <w:rsid w:val="00C34C01"/>
    <w:rsid w:val="00C6417E"/>
    <w:rsid w:val="00CB4F5E"/>
    <w:rsid w:val="00CE2CC6"/>
    <w:rsid w:val="00DD7276"/>
    <w:rsid w:val="00DF6079"/>
    <w:rsid w:val="00E00F05"/>
    <w:rsid w:val="00E04258"/>
    <w:rsid w:val="00E440E8"/>
    <w:rsid w:val="00E96DEB"/>
    <w:rsid w:val="00EB0667"/>
    <w:rsid w:val="00F56717"/>
    <w:rsid w:val="00F72033"/>
    <w:rsid w:val="00F7382F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3109"/>
  <w15:docId w15:val="{4C9E2DC5-33F6-4991-930B-6B5EE243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469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Luik</cp:lastModifiedBy>
  <cp:revision>80</cp:revision>
  <dcterms:created xsi:type="dcterms:W3CDTF">2025-03-28T14:46:00Z</dcterms:created>
  <dcterms:modified xsi:type="dcterms:W3CDTF">2025-03-31T12:18:00Z</dcterms:modified>
</cp:coreProperties>
</file>